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7C01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  GNU LESSER GENERAL PUBLIC LICENSE</w:t>
      </w:r>
    </w:p>
    <w:p w14:paraId="0260F6A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5CE340F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0AEA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6D78585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CE1D32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E6D647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3198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6CE5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2B85F2D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4CC0D2E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1C68C53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3614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 </w:t>
      </w:r>
    </w:p>
    <w:p w14:paraId="5198538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A829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02FFEAE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2EE3DE9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76DFEB1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A380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455455C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4F6ADEE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6EFB5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0956C2C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607B25D5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6F67388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5F0F00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4498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5BF5A0D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792898B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2578B12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2230F00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4DB4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000C855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7B631E15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24860B8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45754A4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F78E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49BD4FF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7EB0A23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594C3E1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5CF7136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F695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1D685D0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4F6F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6A43F28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4BBCA5E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5358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5752849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619F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4C0F8CB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0B9572B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7F5DA49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4680798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49C39BF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4389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043BC01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0345E87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2BF4AF9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whatever part of its purpose remains meaningful, or</w:t>
      </w:r>
    </w:p>
    <w:p w14:paraId="650220A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CB3B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05773AA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4A1254A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6CD7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0345CBB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4F1C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7DDBAE3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6FB765C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69C919A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62E9EDB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43515B5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232A455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2020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73058D7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3710881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1041920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BEEC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195553F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7983F41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8E94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6059520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CDA9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4B49C87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689C444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4DF39FA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1641617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65445C0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C78C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4A022F2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50D7C23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0043543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1677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7AEC0D2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4CC0E11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70BA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3DD64A7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60F3F12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09764B6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1A3805D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4C4E5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5342837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988C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1DC1F8E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3576033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0B6549C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47CBAB4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6B77DDF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708C79D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582B373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1706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2570EC5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78279AC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226A721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68A8422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19FEFC4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 </w:t>
      </w:r>
    </w:p>
    <w:p w14:paraId="66202FE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A155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7871B0C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3C988E9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43A3739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7096A3A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5E10124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299B2AC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40C5ECF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0420883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6F1565B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22EBF3E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50F79C7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B1F2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652720C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0D3E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6B6CF59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4E168B0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51E172D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50FEE13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5D12EFA4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05FA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69E2C49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3B9D9C4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2881BA3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2C3E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17B3280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Library, and explaining where to find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</w:p>
    <w:p w14:paraId="4F14431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575F281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2E169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35DE632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435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2617F8F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00B7D03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26BB7A5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0151237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A52A1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0CD0A3C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3B27AFE2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7C93397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37110F5B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2486F0A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67CADAE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6C3DD95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1BC8BD1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7F0C1D4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D51B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75C5AB2E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3B44F6A7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5FB730B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11D4EAB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303C7F10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35ED5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CB9D8E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4349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SPECIAL EXCEPTION GRANTED BY COPYRIGHT HOLDERS</w:t>
      </w:r>
    </w:p>
    <w:p w14:paraId="0221A6AD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3E1F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copyright holders give you permission to link this</w:t>
      </w:r>
    </w:p>
    <w:p w14:paraId="100078A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library with independent modules to produce an executable, regardless of</w:t>
      </w:r>
    </w:p>
    <w:p w14:paraId="7D21D843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the license terms of these independent modules, and to copy and distribute</w:t>
      </w:r>
    </w:p>
    <w:p w14:paraId="16727F9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resulting executable under terms of your choice,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</w:t>
      </w:r>
    </w:p>
    <w:p w14:paraId="4196C53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meet, for each linked independent module, the </w:t>
      </w:r>
      <w:proofErr w:type="gramStart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</w:t>
      </w:r>
    </w:p>
    <w:p w14:paraId="5018894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the license of that module. An independent module is a module which is not</w:t>
      </w:r>
    </w:p>
    <w:p w14:paraId="58572868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derived from or based on this library. If you modify this library, you must</w:t>
      </w:r>
    </w:p>
    <w:p w14:paraId="22B5FFCA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extend this exception to your version of the library.</w:t>
      </w:r>
    </w:p>
    <w:p w14:paraId="3B22B256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071CC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Note: this exception relieves you of any obligations under sections 4 and 5</w:t>
      </w:r>
    </w:p>
    <w:p w14:paraId="20BA6FCF" w14:textId="77777777" w:rsidR="00AF4A43" w:rsidRPr="00AF4A43" w:rsidRDefault="00AF4A43" w:rsidP="00AF4A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4A43">
        <w:rPr>
          <w:rFonts w:ascii="Courier New" w:eastAsia="Times New Roman" w:hAnsi="Courier New" w:cs="Courier New"/>
          <w:color w:val="000000"/>
          <w:sz w:val="20"/>
          <w:szCs w:val="20"/>
        </w:rPr>
        <w:t>of this license, and section 6 of the GNU General Public License.</w:t>
      </w:r>
    </w:p>
    <w:p w14:paraId="7FA2C74E" w14:textId="77777777" w:rsidR="00937675" w:rsidRDefault="00937675"/>
    <w:sectPr w:rsidR="00937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A43"/>
    <w:rsid w:val="00937675"/>
    <w:rsid w:val="00A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12930"/>
  <w15:chartTrackingRefBased/>
  <w15:docId w15:val="{06FD56E1-DEB5-4024-B19D-8412A377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4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4A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6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1269</Words>
  <Characters>7236</Characters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2022-10-26T23:11:00Z</dcterms:created>
  <dcterms:modified xsi:type="dcterms:W3CDTF">2022-10-26T23:12:00Z</dcterms:modified>
</cp:coreProperties>
</file>